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F64735" w:rsidP="00504486">
      <w:pPr>
        <w:ind w:firstLine="709"/>
        <w:jc w:val="center"/>
        <w:rPr>
          <w:b/>
          <w:sz w:val="28"/>
          <w:szCs w:val="28"/>
          <w:lang w:eastAsia="ar-SA"/>
        </w:rPr>
      </w:pPr>
      <w:r w:rsidRPr="00F64735">
        <w:rPr>
          <w:b/>
          <w:sz w:val="28"/>
          <w:szCs w:val="28"/>
          <w:lang w:eastAsia="ar-SA"/>
        </w:rPr>
        <w:t>ПОСТАНОВЛЕНИЕ №</w:t>
      </w:r>
      <w:r>
        <w:rPr>
          <w:b/>
          <w:sz w:val="28"/>
          <w:szCs w:val="28"/>
          <w:lang w:eastAsia="ar-SA"/>
        </w:rPr>
        <w:t xml:space="preserve"> </w:t>
      </w:r>
      <w:r w:rsidR="00B749B1">
        <w:rPr>
          <w:b/>
          <w:sz w:val="28"/>
          <w:szCs w:val="28"/>
          <w:lang w:eastAsia="ar-SA"/>
        </w:rPr>
        <w:t>0</w:t>
      </w:r>
      <w:r w:rsidRPr="00F64735">
        <w:rPr>
          <w:b/>
          <w:sz w:val="28"/>
          <w:szCs w:val="28"/>
          <w:lang w:eastAsia="ar-SA"/>
        </w:rPr>
        <w:t>5-</w:t>
      </w:r>
      <w:r w:rsidR="004B69E5">
        <w:rPr>
          <w:b/>
          <w:sz w:val="28"/>
          <w:szCs w:val="28"/>
          <w:lang w:eastAsia="ar-SA"/>
        </w:rPr>
        <w:t>0</w:t>
      </w:r>
      <w:r w:rsidR="00487423">
        <w:rPr>
          <w:b/>
          <w:sz w:val="28"/>
          <w:szCs w:val="28"/>
          <w:lang w:eastAsia="ar-SA"/>
        </w:rPr>
        <w:t>555</w:t>
      </w:r>
      <w:r w:rsidRPr="00F64735">
        <w:rPr>
          <w:b/>
          <w:sz w:val="28"/>
          <w:szCs w:val="28"/>
          <w:lang w:eastAsia="ar-SA"/>
        </w:rPr>
        <w:t>-</w:t>
      </w:r>
      <w:r>
        <w:rPr>
          <w:b/>
          <w:sz w:val="28"/>
          <w:szCs w:val="28"/>
          <w:lang w:eastAsia="ar-SA"/>
        </w:rPr>
        <w:t>24</w:t>
      </w:r>
      <w:r w:rsidRPr="00F64735">
        <w:rPr>
          <w:b/>
          <w:sz w:val="28"/>
          <w:szCs w:val="28"/>
          <w:lang w:eastAsia="ar-SA"/>
        </w:rPr>
        <w:t>01/202</w:t>
      </w:r>
      <w:r w:rsidR="001A0B12">
        <w:rPr>
          <w:b/>
          <w:sz w:val="28"/>
          <w:szCs w:val="28"/>
          <w:lang w:eastAsia="ar-SA"/>
        </w:rPr>
        <w:t>4</w:t>
      </w:r>
    </w:p>
    <w:p w:rsidR="00504486" w:rsidP="00504486">
      <w:pPr>
        <w:ind w:firstLine="709"/>
        <w:jc w:val="center"/>
        <w:rPr>
          <w:b/>
          <w:sz w:val="28"/>
          <w:szCs w:val="28"/>
        </w:rPr>
      </w:pPr>
      <w:r w:rsidRPr="00F64735">
        <w:rPr>
          <w:b/>
          <w:sz w:val="28"/>
          <w:szCs w:val="28"/>
        </w:rPr>
        <w:t>о назначении административного наказания</w:t>
      </w:r>
    </w:p>
    <w:p w:rsidR="00504486" w:rsidRPr="00F64735" w:rsidP="00504486">
      <w:pPr>
        <w:ind w:firstLine="709"/>
        <w:jc w:val="center"/>
        <w:rPr>
          <w:b/>
          <w:sz w:val="28"/>
          <w:szCs w:val="28"/>
        </w:rPr>
      </w:pPr>
    </w:p>
    <w:p w:rsidR="00A6225F" w:rsidRPr="004A652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4A6524">
        <w:rPr>
          <w:rFonts w:ascii="Times New Roman" w:eastAsia="MS Mincho" w:hAnsi="Times New Roman"/>
          <w:sz w:val="27"/>
          <w:szCs w:val="27"/>
        </w:rPr>
        <w:t>1</w:t>
      </w:r>
      <w:r w:rsidRPr="004A6524" w:rsidR="00AE7A55">
        <w:rPr>
          <w:rFonts w:ascii="Times New Roman" w:eastAsia="MS Mincho" w:hAnsi="Times New Roman"/>
          <w:sz w:val="27"/>
          <w:szCs w:val="27"/>
        </w:rPr>
        <w:t>0</w:t>
      </w:r>
      <w:r w:rsidRPr="004A6524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Pr="004A6524">
        <w:rPr>
          <w:rFonts w:ascii="Times New Roman" w:eastAsia="MS Mincho" w:hAnsi="Times New Roman"/>
          <w:sz w:val="27"/>
          <w:szCs w:val="27"/>
        </w:rPr>
        <w:t>июня</w:t>
      </w:r>
      <w:r w:rsidRPr="004A6524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4A6524" w:rsidR="00D43933">
        <w:rPr>
          <w:rFonts w:ascii="Times New Roman" w:eastAsia="MS Mincho" w:hAnsi="Times New Roman"/>
          <w:sz w:val="27"/>
          <w:szCs w:val="27"/>
        </w:rPr>
        <w:t>2</w:t>
      </w:r>
      <w:r w:rsidRPr="004A6524" w:rsidR="00244991">
        <w:rPr>
          <w:rFonts w:ascii="Times New Roman" w:eastAsia="MS Mincho" w:hAnsi="Times New Roman"/>
          <w:sz w:val="27"/>
          <w:szCs w:val="27"/>
        </w:rPr>
        <w:t>4</w:t>
      </w:r>
      <w:r w:rsidRPr="004A6524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4A6524" w:rsidR="00D43933">
        <w:rPr>
          <w:rFonts w:ascii="Times New Roman" w:eastAsia="MS Mincho" w:hAnsi="Times New Roman"/>
          <w:sz w:val="27"/>
          <w:szCs w:val="27"/>
        </w:rPr>
        <w:t>ода</w:t>
      </w:r>
      <w:r w:rsidRPr="004A6524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4A6524" w:rsidR="00F674FC">
        <w:rPr>
          <w:rFonts w:ascii="Times New Roman" w:eastAsia="MS Mincho" w:hAnsi="Times New Roman"/>
          <w:sz w:val="27"/>
          <w:szCs w:val="27"/>
        </w:rPr>
        <w:tab/>
      </w:r>
      <w:r w:rsidRPr="004A6524" w:rsidR="00F674FC">
        <w:rPr>
          <w:rFonts w:ascii="Times New Roman" w:eastAsia="MS Mincho" w:hAnsi="Times New Roman"/>
          <w:sz w:val="27"/>
          <w:szCs w:val="27"/>
        </w:rPr>
        <w:tab/>
      </w:r>
      <w:r w:rsidRPr="004A6524" w:rsidR="00F674FC">
        <w:rPr>
          <w:rFonts w:ascii="Times New Roman" w:eastAsia="MS Mincho" w:hAnsi="Times New Roman"/>
          <w:sz w:val="27"/>
          <w:szCs w:val="27"/>
        </w:rPr>
        <w:tab/>
      </w:r>
      <w:r w:rsidRPr="004A6524" w:rsidR="00F674FC">
        <w:rPr>
          <w:rFonts w:ascii="Times New Roman" w:eastAsia="MS Mincho" w:hAnsi="Times New Roman"/>
          <w:sz w:val="27"/>
          <w:szCs w:val="27"/>
        </w:rPr>
        <w:tab/>
      </w:r>
      <w:r w:rsidRPr="004A6524" w:rsidR="00F674FC">
        <w:rPr>
          <w:rFonts w:ascii="Times New Roman" w:eastAsia="MS Mincho" w:hAnsi="Times New Roman"/>
          <w:sz w:val="27"/>
          <w:szCs w:val="27"/>
        </w:rPr>
        <w:tab/>
      </w:r>
      <w:r w:rsidRPr="004A6524" w:rsidR="00F674FC">
        <w:rPr>
          <w:rFonts w:ascii="Times New Roman" w:eastAsia="MS Mincho" w:hAnsi="Times New Roman"/>
          <w:sz w:val="27"/>
          <w:szCs w:val="27"/>
        </w:rPr>
        <w:tab/>
      </w:r>
      <w:r w:rsidRPr="004A6524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4A6524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4A6524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4A6524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4A6524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RPr="004A6524" w:rsidP="007B7EEA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4A6524">
        <w:rPr>
          <w:rFonts w:eastAsia="MS Mincho"/>
          <w:sz w:val="27"/>
          <w:szCs w:val="27"/>
        </w:rPr>
        <w:t>находящийся по адресу: 628380, ХМАО-Югра, г. Пыть-Ях, 2 мкр., д. 4,</w:t>
      </w:r>
    </w:p>
    <w:p w:rsidR="007B7EEA" w:rsidRPr="004A6524" w:rsidP="007B7EEA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 в отношении</w:t>
      </w:r>
      <w:r w:rsidRPr="004A6524">
        <w:rPr>
          <w:rFonts w:eastAsia="MS Mincho"/>
          <w:sz w:val="27"/>
          <w:szCs w:val="27"/>
        </w:rPr>
        <w:t xml:space="preserve"> </w:t>
      </w:r>
    </w:p>
    <w:p w:rsidR="008B5DB7" w:rsidRPr="004A6524" w:rsidP="004B69E5">
      <w:pPr>
        <w:ind w:left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Павлова Сергея Геннадьевича</w:t>
      </w:r>
      <w:r w:rsidR="006D079A">
        <w:rPr>
          <w:rFonts w:eastAsia="MS Mincho"/>
          <w:sz w:val="27"/>
          <w:szCs w:val="27"/>
        </w:rPr>
        <w:t>----</w:t>
      </w:r>
    </w:p>
    <w:p w:rsidR="00DF34ED" w:rsidRPr="004A6524" w:rsidP="004B69E5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4A6524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4A6524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4A6524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4A6524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4A6524">
        <w:rPr>
          <w:rFonts w:ascii="Times New Roman" w:eastAsia="MS Mincho" w:hAnsi="Times New Roman"/>
          <w:sz w:val="27"/>
          <w:szCs w:val="27"/>
        </w:rPr>
        <w:tab/>
      </w:r>
      <w:r w:rsidR="006D079A">
        <w:rPr>
          <w:rFonts w:ascii="Times New Roman" w:eastAsia="MS Mincho" w:hAnsi="Times New Roman"/>
          <w:sz w:val="27"/>
          <w:szCs w:val="27"/>
        </w:rPr>
        <w:t>---</w:t>
      </w:r>
      <w:r w:rsidRPr="004A6524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Pr="004A6524" w:rsidR="00487423">
        <w:rPr>
          <w:rFonts w:ascii="Times New Roman" w:eastAsia="MS Mincho" w:hAnsi="Times New Roman"/>
          <w:sz w:val="27"/>
          <w:szCs w:val="27"/>
        </w:rPr>
        <w:t xml:space="preserve">у по адресу: ХМАО-Югра, г. </w:t>
      </w:r>
      <w:r w:rsidR="006D079A">
        <w:rPr>
          <w:rFonts w:ascii="Times New Roman" w:eastAsia="MS Mincho" w:hAnsi="Times New Roman"/>
          <w:sz w:val="27"/>
          <w:szCs w:val="27"/>
        </w:rPr>
        <w:t>---</w:t>
      </w:r>
      <w:r w:rsidRPr="004A6524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Pr="004A6524" w:rsidR="00555598">
        <w:rPr>
          <w:rFonts w:ascii="Times New Roman" w:eastAsia="MS Mincho" w:hAnsi="Times New Roman"/>
          <w:sz w:val="27"/>
          <w:szCs w:val="27"/>
        </w:rPr>
        <w:t>Павлов С.Г.</w:t>
      </w:r>
      <w:r w:rsidRPr="004A6524" w:rsidR="001A0B12">
        <w:rPr>
          <w:rFonts w:ascii="Times New Roman" w:eastAsia="MS Mincho" w:hAnsi="Times New Roman"/>
          <w:sz w:val="27"/>
          <w:szCs w:val="27"/>
        </w:rPr>
        <w:t>,</w:t>
      </w:r>
      <w:r w:rsidRPr="004A6524" w:rsidR="001A0B12">
        <w:rPr>
          <w:rFonts w:ascii="Times New Roman" w:hAnsi="Times New Roman"/>
          <w:sz w:val="27"/>
          <w:szCs w:val="27"/>
        </w:rPr>
        <w:t xml:space="preserve"> </w:t>
      </w:r>
      <w:r w:rsidRPr="004A6524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4A6524" w:rsidR="001A0B12">
        <w:rPr>
          <w:rFonts w:ascii="Times New Roman" w:eastAsia="MS Mincho" w:hAnsi="Times New Roman"/>
          <w:sz w:val="27"/>
          <w:szCs w:val="27"/>
        </w:rPr>
        <w:t>,</w:t>
      </w:r>
      <w:r w:rsidRPr="004A6524" w:rsidR="00555598">
        <w:rPr>
          <w:rFonts w:ascii="Times New Roman" w:hAnsi="Times New Roman"/>
          <w:sz w:val="27"/>
          <w:szCs w:val="27"/>
        </w:rPr>
        <w:t xml:space="preserve"> </w:t>
      </w:r>
      <w:r w:rsidRPr="004A6524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6D079A">
        <w:rPr>
          <w:rFonts w:ascii="Times New Roman" w:eastAsia="MS Mincho" w:hAnsi="Times New Roman"/>
          <w:sz w:val="27"/>
          <w:szCs w:val="27"/>
        </w:rPr>
        <w:t>---</w:t>
      </w:r>
      <w:r w:rsidRPr="004A6524" w:rsidR="001A0B12">
        <w:rPr>
          <w:rFonts w:ascii="Times New Roman" w:eastAsia="MS Mincho" w:hAnsi="Times New Roman"/>
          <w:sz w:val="27"/>
          <w:szCs w:val="27"/>
        </w:rPr>
        <w:t xml:space="preserve">» государственный регистрационный номер </w:t>
      </w:r>
      <w:r w:rsidR="006D079A">
        <w:rPr>
          <w:rFonts w:ascii="Times New Roman" w:eastAsia="MS Mincho" w:hAnsi="Times New Roman"/>
          <w:sz w:val="27"/>
          <w:szCs w:val="27"/>
        </w:rPr>
        <w:t>---</w:t>
      </w:r>
      <w:r w:rsidRPr="004A6524" w:rsidR="001A0B12">
        <w:rPr>
          <w:rFonts w:ascii="Times New Roman" w:eastAsia="MS Mincho" w:hAnsi="Times New Roman"/>
          <w:sz w:val="27"/>
          <w:szCs w:val="27"/>
        </w:rPr>
        <w:t>,</w:t>
      </w:r>
      <w:r w:rsidRPr="004A6524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алкогольного опьянения</w:t>
      </w:r>
      <w:r w:rsidRPr="004A6524" w:rsidR="001A0B12">
        <w:rPr>
          <w:rFonts w:ascii="Times New Roman" w:eastAsia="MS Mincho" w:hAnsi="Times New Roman"/>
          <w:sz w:val="27"/>
          <w:szCs w:val="27"/>
        </w:rPr>
        <w:t>, которое</w:t>
      </w:r>
      <w:r w:rsidRPr="004A6524" w:rsidR="004B69E5">
        <w:rPr>
          <w:rFonts w:ascii="Times New Roman" w:eastAsia="MS Mincho" w:hAnsi="Times New Roman"/>
          <w:sz w:val="27"/>
          <w:szCs w:val="27"/>
        </w:rPr>
        <w:t xml:space="preserve"> установлено в результате проведения освидетельствования прибором </w:t>
      </w:r>
      <w:r w:rsidR="006D079A">
        <w:rPr>
          <w:rFonts w:ascii="Times New Roman" w:eastAsia="MS Mincho" w:hAnsi="Times New Roman"/>
          <w:sz w:val="27"/>
          <w:szCs w:val="27"/>
        </w:rPr>
        <w:t>---</w:t>
      </w:r>
      <w:r w:rsidRPr="004A6524" w:rsidR="004B69E5">
        <w:rPr>
          <w:rFonts w:ascii="Times New Roman" w:eastAsia="MS Mincho" w:hAnsi="Times New Roman"/>
          <w:sz w:val="27"/>
          <w:szCs w:val="27"/>
        </w:rPr>
        <w:t xml:space="preserve"> заводской номер </w:t>
      </w:r>
      <w:r w:rsidR="006D079A">
        <w:rPr>
          <w:rFonts w:ascii="Times New Roman" w:eastAsia="MS Mincho" w:hAnsi="Times New Roman"/>
          <w:sz w:val="27"/>
          <w:szCs w:val="27"/>
        </w:rPr>
        <w:t>---</w:t>
      </w:r>
      <w:r w:rsidRPr="004A6524" w:rsidR="004B69E5">
        <w:rPr>
          <w:rFonts w:ascii="Times New Roman" w:eastAsia="MS Mincho" w:hAnsi="Times New Roman"/>
          <w:sz w:val="27"/>
          <w:szCs w:val="27"/>
        </w:rPr>
        <w:t xml:space="preserve"> показания прибора составили </w:t>
      </w:r>
      <w:r w:rsidR="006D079A">
        <w:rPr>
          <w:rFonts w:ascii="Times New Roman" w:eastAsia="MS Mincho" w:hAnsi="Times New Roman"/>
          <w:sz w:val="27"/>
          <w:szCs w:val="27"/>
        </w:rPr>
        <w:t>---</w:t>
      </w:r>
      <w:r w:rsidRPr="004A6524" w:rsidR="004B69E5">
        <w:rPr>
          <w:rFonts w:ascii="Times New Roman" w:eastAsia="MS Mincho" w:hAnsi="Times New Roman"/>
          <w:sz w:val="27"/>
          <w:szCs w:val="27"/>
        </w:rPr>
        <w:t xml:space="preserve"> мг/л</w:t>
      </w:r>
      <w:r w:rsidRPr="004A6524" w:rsidR="00610254">
        <w:rPr>
          <w:rFonts w:ascii="Times New Roman" w:eastAsia="MS Mincho" w:hAnsi="Times New Roman"/>
          <w:sz w:val="27"/>
          <w:szCs w:val="27"/>
        </w:rPr>
        <w:t>, 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4A6524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Pr="004A6524" w:rsidR="00555598">
        <w:rPr>
          <w:rFonts w:ascii="Times New Roman" w:eastAsia="MS Mincho" w:hAnsi="Times New Roman"/>
          <w:sz w:val="27"/>
          <w:szCs w:val="27"/>
        </w:rPr>
        <w:t>Павлова С.Г.</w:t>
      </w:r>
      <w:r w:rsidRPr="004A6524" w:rsidR="0004667A">
        <w:rPr>
          <w:rFonts w:ascii="Times New Roman" w:eastAsia="MS Mincho" w:hAnsi="Times New Roman"/>
          <w:sz w:val="27"/>
          <w:szCs w:val="27"/>
        </w:rPr>
        <w:t xml:space="preserve"> не содержится состава уголовно наказуемого деяния. </w:t>
      </w:r>
    </w:p>
    <w:p w:rsidR="004A6524" w:rsidRPr="004A6524" w:rsidP="004A652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В судебное заседание Павлов С.Г. не явился, о времени и месте рассмотрения дела извещен надлежащим образом, о причинах неявки не известил, хода</w:t>
      </w:r>
      <w:r w:rsidRPr="004A6524">
        <w:rPr>
          <w:rFonts w:eastAsia="MS Mincho"/>
          <w:sz w:val="27"/>
          <w:szCs w:val="27"/>
        </w:rPr>
        <w:t xml:space="preserve">тайств об отложении рассмотрения дела не заявлял, просил рассмотреть дело в его отсутствие, вину признал.  </w:t>
      </w:r>
    </w:p>
    <w:p w:rsidR="004A6524" w:rsidRPr="004A6524" w:rsidP="004A652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</w:t>
      </w:r>
      <w:r w:rsidRPr="004A6524">
        <w:rPr>
          <w:rFonts w:eastAsia="MS Mincho"/>
          <w:sz w:val="27"/>
          <w:szCs w:val="27"/>
        </w:rPr>
        <w:t xml:space="preserve"> административном правонарушении.   </w:t>
      </w:r>
      <w:r w:rsidRPr="004A6524">
        <w:rPr>
          <w:rFonts w:eastAsia="MS Mincho"/>
          <w:sz w:val="27"/>
          <w:szCs w:val="27"/>
        </w:rPr>
        <w:tab/>
      </w:r>
    </w:p>
    <w:p w:rsidR="005705A9" w:rsidRPr="004A6524" w:rsidP="004A652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Исследовав материалы дела, просмотрев видеозапись</w:t>
      </w:r>
      <w:r w:rsidRPr="004A6524" w:rsidR="0057335E">
        <w:rPr>
          <w:rFonts w:eastAsia="MS Mincho"/>
          <w:sz w:val="27"/>
          <w:szCs w:val="27"/>
        </w:rPr>
        <w:t>,</w:t>
      </w:r>
      <w:r w:rsidRPr="004A6524">
        <w:rPr>
          <w:rFonts w:eastAsia="MS Mincho"/>
          <w:sz w:val="27"/>
          <w:szCs w:val="27"/>
        </w:rPr>
        <w:t xml:space="preserve"> содержащуюся   материалах административного производства на носителе DVD-R,</w:t>
      </w:r>
      <w:r w:rsidRPr="004A6524" w:rsidR="004C7BF2">
        <w:rPr>
          <w:rFonts w:eastAsia="MS Mincho"/>
          <w:sz w:val="27"/>
          <w:szCs w:val="27"/>
        </w:rPr>
        <w:t xml:space="preserve"> </w:t>
      </w:r>
      <w:r w:rsidRPr="004A6524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4A6524" w:rsidP="00056A61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В силу ч. 1 ст. 12.8 Кодекса Российской Федерации об </w:t>
      </w:r>
      <w:r w:rsidRPr="004A6524">
        <w:rPr>
          <w:rFonts w:eastAsia="MS Mincho"/>
          <w:sz w:val="27"/>
          <w:szCs w:val="27"/>
        </w:rPr>
        <w:t>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6A61" w:rsidRPr="004A6524" w:rsidP="00056A61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В соответствии с п. 2.7 ПДД</w:t>
      </w:r>
      <w:r w:rsidRPr="004A6524">
        <w:rPr>
          <w:rFonts w:eastAsia="MS Mincho"/>
          <w:sz w:val="27"/>
          <w:szCs w:val="27"/>
        </w:rPr>
        <w:t xml:space="preserve">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 w:rsidRPr="004A6524">
        <w:rPr>
          <w:rFonts w:eastAsia="MS Mincho"/>
          <w:sz w:val="27"/>
          <w:szCs w:val="27"/>
        </w:rPr>
        <w:t xml:space="preserve"> безопасность движения.</w:t>
      </w:r>
    </w:p>
    <w:p w:rsidR="005705A9" w:rsidRPr="004A6524" w:rsidP="005705A9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Факт совершения </w:t>
      </w:r>
      <w:r w:rsidRPr="004A6524" w:rsidR="00555598">
        <w:rPr>
          <w:rFonts w:eastAsia="MS Mincho"/>
          <w:sz w:val="27"/>
          <w:szCs w:val="27"/>
        </w:rPr>
        <w:t>Павловым С.Г</w:t>
      </w:r>
      <w:r w:rsidRPr="004A6524" w:rsidR="0004667A">
        <w:rPr>
          <w:rFonts w:eastAsia="MS Mincho"/>
          <w:sz w:val="27"/>
          <w:szCs w:val="27"/>
        </w:rPr>
        <w:t>.</w:t>
      </w:r>
      <w:r w:rsidRPr="004A6524" w:rsidR="00E4753E">
        <w:rPr>
          <w:rFonts w:eastAsia="MS Mincho"/>
          <w:sz w:val="27"/>
          <w:szCs w:val="27"/>
        </w:rPr>
        <w:t xml:space="preserve"> </w:t>
      </w:r>
      <w:r w:rsidRPr="004A6524">
        <w:rPr>
          <w:rFonts w:eastAsia="MS Mincho"/>
          <w:sz w:val="27"/>
          <w:szCs w:val="27"/>
        </w:rPr>
        <w:t xml:space="preserve">административного правонарушения, предусмотренного частью 1 статьи 12.8 Кодекса Российской Федерации об </w:t>
      </w:r>
      <w:r w:rsidRPr="004A6524">
        <w:rPr>
          <w:rFonts w:eastAsia="MS Mincho"/>
          <w:sz w:val="27"/>
          <w:szCs w:val="27"/>
        </w:rPr>
        <w:t xml:space="preserve">административных правонарушениях и его виновность подтверждены совокупностью исследованных и </w:t>
      </w:r>
      <w:r w:rsidRPr="004A6524">
        <w:rPr>
          <w:rFonts w:eastAsia="MS Mincho"/>
          <w:sz w:val="27"/>
          <w:szCs w:val="27"/>
        </w:rPr>
        <w:t>оцененных судом доказательств:</w:t>
      </w:r>
    </w:p>
    <w:p w:rsidR="005705A9" w:rsidRPr="004A6524" w:rsidP="00DC15A8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</w:t>
      </w:r>
      <w:r w:rsidRPr="004A6524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6D079A">
        <w:rPr>
          <w:rFonts w:eastAsia="MS Mincho"/>
          <w:sz w:val="27"/>
          <w:szCs w:val="27"/>
        </w:rPr>
        <w:t>---</w:t>
      </w:r>
      <w:r w:rsidRPr="004A6524" w:rsidR="003E6319">
        <w:rPr>
          <w:rFonts w:eastAsia="MS Mincho"/>
          <w:sz w:val="27"/>
          <w:szCs w:val="27"/>
        </w:rPr>
        <w:t xml:space="preserve"> от </w:t>
      </w:r>
      <w:r w:rsidR="006D079A">
        <w:rPr>
          <w:rFonts w:eastAsia="MS Mincho"/>
          <w:sz w:val="27"/>
          <w:szCs w:val="27"/>
        </w:rPr>
        <w:t>---</w:t>
      </w:r>
      <w:r w:rsidRPr="004A6524" w:rsidR="003E6319">
        <w:rPr>
          <w:rFonts w:eastAsia="MS Mincho"/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</w:t>
      </w:r>
      <w:r w:rsidRPr="004A6524" w:rsidR="0004667A">
        <w:rPr>
          <w:rFonts w:eastAsia="MS Mincho"/>
          <w:sz w:val="27"/>
          <w:szCs w:val="27"/>
        </w:rPr>
        <w:t>в котором изложены событие и обстоятельства административного правонарушения</w:t>
      </w:r>
      <w:r w:rsidRPr="004A6524" w:rsidR="00DC6070">
        <w:rPr>
          <w:rFonts w:eastAsia="MS Mincho"/>
          <w:sz w:val="27"/>
          <w:szCs w:val="27"/>
        </w:rPr>
        <w:t>.</w:t>
      </w:r>
      <w:r w:rsidRPr="004A6524" w:rsidR="003E6319">
        <w:rPr>
          <w:rFonts w:eastAsia="MS Mincho"/>
          <w:sz w:val="27"/>
          <w:szCs w:val="27"/>
        </w:rPr>
        <w:t xml:space="preserve">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4A6524" w:rsidR="00555598">
        <w:rPr>
          <w:rFonts w:eastAsia="MS Mincho"/>
          <w:sz w:val="27"/>
          <w:szCs w:val="27"/>
        </w:rPr>
        <w:t>Павлову С.Г</w:t>
      </w:r>
      <w:r w:rsidRPr="004A6524" w:rsidR="0004667A">
        <w:rPr>
          <w:rFonts w:eastAsia="MS Mincho"/>
          <w:sz w:val="27"/>
          <w:szCs w:val="27"/>
        </w:rPr>
        <w:t>.</w:t>
      </w:r>
      <w:r w:rsidRPr="004A6524" w:rsidR="003E6319">
        <w:rPr>
          <w:rFonts w:eastAsia="MS Mincho"/>
          <w:sz w:val="27"/>
          <w:szCs w:val="27"/>
        </w:rPr>
        <w:t xml:space="preserve"> были разъяснены, копия протокола вручена</w:t>
      </w:r>
      <w:r w:rsidRPr="004A6524" w:rsidR="00E338FF">
        <w:rPr>
          <w:rFonts w:eastAsia="MS Mincho"/>
          <w:sz w:val="27"/>
          <w:szCs w:val="27"/>
        </w:rPr>
        <w:t>;</w:t>
      </w:r>
      <w:r w:rsidRPr="004A6524">
        <w:rPr>
          <w:rFonts w:eastAsia="MS Mincho"/>
          <w:sz w:val="27"/>
          <w:szCs w:val="27"/>
        </w:rPr>
        <w:t xml:space="preserve"> </w:t>
      </w:r>
    </w:p>
    <w:p w:rsidR="001C01F6" w:rsidRPr="004A6524" w:rsidP="00DC15A8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актом освидетельствования на состояние алкогольного опьянения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№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, чеком, в соответствии с которыми освидетельствование Павлова С.Г. проведено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</w:t>
      </w:r>
      <w:r w:rsidRPr="004A6524">
        <w:rPr>
          <w:rFonts w:eastAsia="MS Mincho"/>
          <w:sz w:val="27"/>
          <w:szCs w:val="27"/>
        </w:rPr>
        <w:t xml:space="preserve">минут с применением технического средства </w:t>
      </w:r>
      <w:r w:rsidR="006D079A">
        <w:rPr>
          <w:rFonts w:eastAsia="MS Mincho"/>
          <w:sz w:val="27"/>
          <w:szCs w:val="27"/>
        </w:rPr>
        <w:t>--</w:t>
      </w:r>
      <w:r w:rsidRPr="004A6524">
        <w:rPr>
          <w:rFonts w:eastAsia="MS Mincho"/>
          <w:sz w:val="27"/>
          <w:szCs w:val="27"/>
        </w:rPr>
        <w:t xml:space="preserve"> заводской номер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, показания которого составили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мг/л. С результатами освидетельствования Павлов С.Г. согласился. Применялась видеофиксация;</w:t>
      </w:r>
    </w:p>
    <w:p w:rsidR="00DC6070" w:rsidRPr="004A6524" w:rsidP="00DC15A8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протоколом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об от</w:t>
      </w:r>
      <w:r w:rsidRPr="004A6524">
        <w:rPr>
          <w:rFonts w:eastAsia="MS Mincho"/>
          <w:sz w:val="27"/>
          <w:szCs w:val="27"/>
        </w:rPr>
        <w:t xml:space="preserve">странении от управления транспортным средством, согласно которому </w:t>
      </w:r>
      <w:r w:rsidRPr="004A6524" w:rsidR="001C01F6">
        <w:rPr>
          <w:rFonts w:eastAsia="MS Mincho"/>
          <w:sz w:val="27"/>
          <w:szCs w:val="27"/>
        </w:rPr>
        <w:t xml:space="preserve">Павлов С.Г. </w:t>
      </w:r>
      <w:r w:rsidRPr="004A6524">
        <w:rPr>
          <w:rFonts w:eastAsia="MS Mincho"/>
          <w:sz w:val="27"/>
          <w:szCs w:val="27"/>
        </w:rPr>
        <w:t xml:space="preserve">отстранен от управления транспортным средством </w:t>
      </w:r>
      <w:r w:rsidRPr="004A6524" w:rsidR="001C01F6">
        <w:rPr>
          <w:rFonts w:eastAsia="MS Mincho"/>
          <w:sz w:val="27"/>
          <w:szCs w:val="27"/>
        </w:rPr>
        <w:t>«</w:t>
      </w:r>
      <w:r w:rsidR="006D079A">
        <w:rPr>
          <w:rFonts w:eastAsia="MS Mincho"/>
          <w:sz w:val="27"/>
          <w:szCs w:val="27"/>
        </w:rPr>
        <w:t>---</w:t>
      </w:r>
      <w:r w:rsidRPr="004A6524" w:rsidR="001C01F6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6D079A">
        <w:rPr>
          <w:rFonts w:eastAsia="MS Mincho"/>
          <w:sz w:val="27"/>
          <w:szCs w:val="27"/>
        </w:rPr>
        <w:t>---</w:t>
      </w:r>
      <w:r w:rsidRPr="004A6524" w:rsidR="00F961EE">
        <w:rPr>
          <w:rFonts w:eastAsia="MS Mincho"/>
          <w:sz w:val="27"/>
          <w:szCs w:val="27"/>
        </w:rPr>
        <w:t xml:space="preserve"> </w:t>
      </w:r>
      <w:r w:rsidRPr="004A6524">
        <w:rPr>
          <w:rFonts w:eastAsia="MS Mincho"/>
          <w:sz w:val="27"/>
          <w:szCs w:val="27"/>
        </w:rPr>
        <w:t>применялась видеофиксация;</w:t>
      </w:r>
    </w:p>
    <w:p w:rsidR="00F961EE" w:rsidRPr="004A6524" w:rsidP="00DC15A8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протоколом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задержания транспортного средства, согласно которому задержано транспортное средство «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государственный регистрационный номер </w:t>
      </w:r>
      <w:r w:rsidR="006D079A">
        <w:rPr>
          <w:rFonts w:eastAsia="MS Mincho"/>
          <w:sz w:val="27"/>
          <w:szCs w:val="27"/>
        </w:rPr>
        <w:t>---</w:t>
      </w:r>
    </w:p>
    <w:p w:rsidR="00F961EE" w:rsidRPr="004A6524" w:rsidP="00DC15A8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копией определения об отказе в возбуждении дела об административном правонарушении от </w:t>
      </w:r>
      <w:r w:rsidR="006D079A">
        <w:rPr>
          <w:rFonts w:eastAsia="MS Mincho"/>
          <w:sz w:val="27"/>
          <w:szCs w:val="27"/>
        </w:rPr>
        <w:t>--</w:t>
      </w:r>
      <w:r w:rsidRPr="004A6524">
        <w:rPr>
          <w:rFonts w:eastAsia="MS Mincho"/>
          <w:sz w:val="27"/>
          <w:szCs w:val="27"/>
        </w:rPr>
        <w:t xml:space="preserve"> и</w:t>
      </w:r>
      <w:r w:rsidRPr="004A6524">
        <w:rPr>
          <w:rFonts w:eastAsia="MS Mincho"/>
          <w:sz w:val="27"/>
          <w:szCs w:val="27"/>
        </w:rPr>
        <w:t xml:space="preserve">з которого следует, что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минуту Павлов С.Г. в г.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>, управлял транспортным средством «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6D079A">
        <w:rPr>
          <w:rFonts w:eastAsia="MS Mincho"/>
          <w:sz w:val="27"/>
          <w:szCs w:val="27"/>
        </w:rPr>
        <w:t>---</w:t>
      </w:r>
      <w:r w:rsidRPr="004A6524" w:rsidR="00DC6A33">
        <w:rPr>
          <w:rFonts w:eastAsia="MS Mincho"/>
          <w:sz w:val="27"/>
          <w:szCs w:val="27"/>
        </w:rPr>
        <w:t>в состоянии алкогольного опьянения</w:t>
      </w:r>
      <w:r w:rsidRPr="004A6524">
        <w:rPr>
          <w:rFonts w:eastAsia="MS Mincho"/>
          <w:sz w:val="27"/>
          <w:szCs w:val="27"/>
        </w:rPr>
        <w:t xml:space="preserve">, не учел дорожные </w:t>
      </w:r>
      <w:r w:rsidRPr="004A6524">
        <w:rPr>
          <w:rFonts w:eastAsia="MS Mincho"/>
          <w:sz w:val="27"/>
          <w:szCs w:val="27"/>
        </w:rPr>
        <w:t>и погодные условия, допустил наезд на стоящее транспортное средство;</w:t>
      </w:r>
    </w:p>
    <w:p w:rsidR="00DC6A33" w:rsidRPr="004A6524" w:rsidP="00DC6A33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копией объяснений Павлова С.Г. от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из которых следует, что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он немного выпил водки дома в честь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и решил пойти забрать в машину, так как оставил ее на ул. </w:t>
      </w:r>
      <w:r w:rsidRPr="004A6524">
        <w:rPr>
          <w:rFonts w:eastAsia="MS Mincho"/>
          <w:sz w:val="27"/>
          <w:szCs w:val="27"/>
        </w:rPr>
        <w:t xml:space="preserve">Сибирская. Он подошел в своему автомобилю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>, сел за руль и не вписался в поворот, так как был пьян, смутно помнит события, въехал в чью-то машину;</w:t>
      </w:r>
    </w:p>
    <w:p w:rsidR="00DC6A33" w:rsidRPr="004A6524" w:rsidP="00DC6A33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рапортом ИДПС ОВ ГИБДД ОМВД России по г.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2B42F8" w:rsidRPr="004A6524" w:rsidP="001C0F1F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копией свидетельства о поверке № </w:t>
      </w:r>
      <w:r w:rsidR="006D079A">
        <w:rPr>
          <w:rFonts w:eastAsia="MS Mincho"/>
          <w:sz w:val="27"/>
          <w:szCs w:val="27"/>
        </w:rPr>
        <w:t>---</w:t>
      </w:r>
      <w:r w:rsidRPr="004A6524" w:rsidR="00DC6A33">
        <w:rPr>
          <w:rFonts w:eastAsia="MS Mincho"/>
          <w:sz w:val="27"/>
          <w:szCs w:val="27"/>
        </w:rPr>
        <w:t xml:space="preserve">, согласно которому поверка прибора </w:t>
      </w:r>
      <w:r w:rsidR="006D079A">
        <w:rPr>
          <w:rFonts w:eastAsia="MS Mincho"/>
          <w:sz w:val="27"/>
          <w:szCs w:val="27"/>
        </w:rPr>
        <w:t>---</w:t>
      </w:r>
      <w:r w:rsidRPr="004A6524" w:rsidR="00DC6A33">
        <w:rPr>
          <w:rFonts w:eastAsia="MS Mincho"/>
          <w:sz w:val="27"/>
          <w:szCs w:val="27"/>
        </w:rPr>
        <w:t xml:space="preserve"> заводской номер </w:t>
      </w:r>
      <w:r w:rsidR="006D079A">
        <w:rPr>
          <w:rFonts w:eastAsia="MS Mincho"/>
          <w:sz w:val="27"/>
          <w:szCs w:val="27"/>
        </w:rPr>
        <w:t>---</w:t>
      </w:r>
      <w:r w:rsidRPr="004A6524" w:rsidR="00DC6A33">
        <w:rPr>
          <w:rFonts w:eastAsia="MS Mincho"/>
          <w:sz w:val="27"/>
          <w:szCs w:val="27"/>
        </w:rPr>
        <w:t xml:space="preserve"> действительна до </w:t>
      </w:r>
      <w:r w:rsidR="006D079A">
        <w:rPr>
          <w:rFonts w:eastAsia="MS Mincho"/>
          <w:sz w:val="27"/>
          <w:szCs w:val="27"/>
        </w:rPr>
        <w:t>---</w:t>
      </w:r>
    </w:p>
    <w:p w:rsidR="00613082" w:rsidRPr="004A6524" w:rsidP="001C0F1F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</w:t>
      </w:r>
      <w:r w:rsidRPr="004A6524" w:rsidR="00DC6A33">
        <w:rPr>
          <w:rFonts w:eastAsia="MS Mincho"/>
          <w:sz w:val="27"/>
          <w:szCs w:val="27"/>
        </w:rPr>
        <w:t xml:space="preserve">карточкой операций с водительским удостоверением, согласно которому Павлову С.Г. выдано водительское удостоверение </w:t>
      </w:r>
      <w:r w:rsidR="006D079A">
        <w:rPr>
          <w:rFonts w:eastAsia="MS Mincho"/>
          <w:sz w:val="27"/>
          <w:szCs w:val="27"/>
        </w:rPr>
        <w:t>---</w:t>
      </w:r>
      <w:r w:rsidRPr="004A6524" w:rsidR="002E392E">
        <w:rPr>
          <w:rFonts w:eastAsia="MS Mincho"/>
          <w:sz w:val="27"/>
          <w:szCs w:val="27"/>
        </w:rPr>
        <w:t>;</w:t>
      </w:r>
    </w:p>
    <w:p w:rsidR="00613082" w:rsidRPr="004A6524" w:rsidP="001C0F1F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- справкой, из которой следует, что </w:t>
      </w:r>
      <w:r w:rsidRPr="004A6524" w:rsidR="002E392E">
        <w:rPr>
          <w:rFonts w:eastAsia="MS Mincho"/>
          <w:sz w:val="27"/>
          <w:szCs w:val="27"/>
        </w:rPr>
        <w:t>Павлов С.Г.</w:t>
      </w:r>
      <w:r w:rsidRPr="004A6524">
        <w:rPr>
          <w:rFonts w:eastAsia="MS Mincho"/>
          <w:sz w:val="27"/>
          <w:szCs w:val="27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</w:t>
      </w:r>
      <w:r w:rsidRPr="004A6524">
        <w:rPr>
          <w:rFonts w:eastAsia="MS Mincho"/>
          <w:sz w:val="27"/>
          <w:szCs w:val="27"/>
        </w:rPr>
        <w:t>ти за совершение преступлений, предусмотренных ч.ч. 2, 4 или 6 ст. 264, 264.1 УК РФ, не имеет;</w:t>
      </w:r>
    </w:p>
    <w:p w:rsidR="009542D1" w:rsidRPr="004A6524" w:rsidP="001C0F1F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- реестром правонарушений;</w:t>
      </w:r>
    </w:p>
    <w:p w:rsidR="00563911" w:rsidRPr="004A6524" w:rsidP="001C0F1F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-</w:t>
      </w:r>
      <w:r w:rsidRPr="004A6524" w:rsidR="00CF3F8B">
        <w:rPr>
          <w:rFonts w:eastAsia="MS Mincho"/>
          <w:sz w:val="27"/>
          <w:szCs w:val="27"/>
        </w:rPr>
        <w:t xml:space="preserve"> цифровым носителем DVD-R, из содержания видеозаписи которого следует, что процессуальные права, предусмотренные статьей 25.1 КоАП РФ, и положения статьи 51 Конституции Российской Федерации, </w:t>
      </w:r>
      <w:r w:rsidRPr="004A6524" w:rsidR="002E392E">
        <w:rPr>
          <w:rFonts w:eastAsia="MS Mincho"/>
          <w:sz w:val="27"/>
          <w:szCs w:val="27"/>
        </w:rPr>
        <w:t xml:space="preserve">Павлову С.Г. </w:t>
      </w:r>
      <w:r w:rsidRPr="004A6524" w:rsidR="00CF3F8B">
        <w:rPr>
          <w:rFonts w:eastAsia="MS Mincho"/>
          <w:sz w:val="27"/>
          <w:szCs w:val="27"/>
        </w:rPr>
        <w:t xml:space="preserve"> разъяснены, с протоколами и актом он ознакомлен, копии получил, с результатами освидетельствования на состояние алкогольного опьянения согласился, факт управления транспортным средством не отрицал</w:t>
      </w:r>
      <w:r w:rsidRPr="004A6524" w:rsidR="002E392E">
        <w:rPr>
          <w:rFonts w:eastAsia="MS Mincho"/>
          <w:sz w:val="27"/>
          <w:szCs w:val="27"/>
        </w:rPr>
        <w:t>.</w:t>
      </w:r>
    </w:p>
    <w:p w:rsidR="00DC15A8" w:rsidRPr="004A6524" w:rsidP="00DC15A8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Совокупность исследованных доказательств подтверждает факт управления Павловым С.Г. транспортным средством в состоянии опьянения.</w:t>
      </w:r>
    </w:p>
    <w:p w:rsidR="00DC15A8" w:rsidRPr="004A6524" w:rsidP="00DC15A8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Собранные по делу доказательства отвечают признакам законности, достоверности и допустимости, так как они состав</w:t>
      </w:r>
      <w:r w:rsidRPr="004A6524">
        <w:rPr>
          <w:rFonts w:eastAsia="MS Mincho"/>
          <w:sz w:val="27"/>
          <w:szCs w:val="27"/>
        </w:rPr>
        <w:t>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C15A8" w:rsidRPr="004A6524" w:rsidP="00DC15A8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Павлову С.Г. выдано водительское удостоверени</w:t>
      </w:r>
      <w:r w:rsidRPr="004A6524">
        <w:rPr>
          <w:rFonts w:eastAsia="MS Mincho"/>
          <w:sz w:val="27"/>
          <w:szCs w:val="27"/>
        </w:rPr>
        <w:t xml:space="preserve">е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 срок действия которого до </w:t>
      </w:r>
      <w:r w:rsidR="006D079A">
        <w:rPr>
          <w:rFonts w:eastAsia="MS Mincho"/>
          <w:sz w:val="27"/>
          <w:szCs w:val="27"/>
        </w:rPr>
        <w:t>---</w:t>
      </w:r>
      <w:r w:rsidRPr="004A6524">
        <w:rPr>
          <w:rFonts w:eastAsia="MS Mincho"/>
          <w:sz w:val="27"/>
          <w:szCs w:val="27"/>
        </w:rPr>
        <w:t xml:space="preserve">. Павлов С.Г. 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</w:t>
      </w:r>
      <w:r w:rsidRPr="004A6524">
        <w:rPr>
          <w:rFonts w:eastAsia="MS Mincho"/>
          <w:sz w:val="27"/>
          <w:szCs w:val="27"/>
        </w:rPr>
        <w:t>состояние опьянения, не является лицом, имеющим судимость за совершение преступления, предусмотренного ч.ч. 2, 4, 6 ст. 264 или ст. 264.1 УК РФ.</w:t>
      </w:r>
    </w:p>
    <w:p w:rsidR="00DA7F47" w:rsidRPr="004A6524" w:rsidP="00DC15A8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 xml:space="preserve">Таким образом, имеющиеся в деле доказательства являются допустимыми и достаточными для установления вины </w:t>
      </w:r>
      <w:r w:rsidRPr="004A6524" w:rsidR="002E392E">
        <w:rPr>
          <w:rFonts w:eastAsia="MS Mincho"/>
          <w:sz w:val="27"/>
          <w:szCs w:val="27"/>
        </w:rPr>
        <w:t>Павлова С.Г.</w:t>
      </w:r>
      <w:r w:rsidRPr="004A6524" w:rsidR="003C3F29">
        <w:rPr>
          <w:rFonts w:eastAsia="MS Mincho"/>
          <w:sz w:val="27"/>
          <w:szCs w:val="27"/>
        </w:rPr>
        <w:t xml:space="preserve"> </w:t>
      </w:r>
      <w:r w:rsidRPr="004A6524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правонарушениях.</w:t>
      </w:r>
    </w:p>
    <w:p w:rsidR="000134D0" w:rsidRPr="004A6524" w:rsidP="000134D0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Оснований для прекращения дела, освобождения от наказания, также</w:t>
      </w:r>
      <w:r w:rsidRPr="004A6524" w:rsidR="00B33F41">
        <w:rPr>
          <w:rFonts w:eastAsia="MS Mincho"/>
          <w:sz w:val="27"/>
          <w:szCs w:val="27"/>
        </w:rPr>
        <w:t xml:space="preserve">, </w:t>
      </w:r>
      <w:r w:rsidRPr="004A6524">
        <w:rPr>
          <w:rFonts w:eastAsia="MS Mincho"/>
          <w:sz w:val="27"/>
          <w:szCs w:val="27"/>
        </w:rPr>
        <w:t>как и оснований применения положений ч.</w:t>
      </w:r>
      <w:r w:rsidRPr="004A6524">
        <w:rPr>
          <w:rFonts w:eastAsia="MS Mincho"/>
          <w:sz w:val="27"/>
          <w:szCs w:val="27"/>
        </w:rPr>
        <w:t xml:space="preserve"> 2.2 ст. 4.1 КоАП РФ, мировой судья не усматривает.</w:t>
      </w:r>
    </w:p>
    <w:p w:rsidR="00AC44D1" w:rsidRPr="004A6524" w:rsidP="00A06784">
      <w:pPr>
        <w:ind w:firstLine="708"/>
        <w:jc w:val="both"/>
        <w:rPr>
          <w:sz w:val="27"/>
          <w:szCs w:val="27"/>
        </w:rPr>
      </w:pPr>
      <w:r w:rsidRPr="004A6524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4A6524" w:rsidR="00667094">
        <w:rPr>
          <w:sz w:val="27"/>
          <w:szCs w:val="27"/>
        </w:rPr>
        <w:t>го</w:t>
      </w:r>
      <w:r w:rsidRPr="004A6524">
        <w:rPr>
          <w:sz w:val="27"/>
          <w:szCs w:val="27"/>
        </w:rPr>
        <w:t>, е</w:t>
      </w:r>
      <w:r w:rsidRPr="004A6524" w:rsidR="00667094">
        <w:rPr>
          <w:sz w:val="27"/>
          <w:szCs w:val="27"/>
        </w:rPr>
        <w:t>го</w:t>
      </w:r>
      <w:r w:rsidRPr="004A6524">
        <w:rPr>
          <w:sz w:val="27"/>
          <w:szCs w:val="27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4A6524" w:rsidR="00252CB4">
        <w:rPr>
          <w:sz w:val="27"/>
          <w:szCs w:val="27"/>
        </w:rPr>
        <w:t>.</w:t>
      </w:r>
    </w:p>
    <w:p w:rsidR="004A6524" w:rsidRPr="004A6524" w:rsidP="00812EA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A6524">
        <w:rPr>
          <w:sz w:val="27"/>
          <w:szCs w:val="27"/>
        </w:rPr>
        <w:t>В качестве о</w:t>
      </w:r>
      <w:r w:rsidRPr="004A6524" w:rsidR="00812EA9">
        <w:rPr>
          <w:sz w:val="27"/>
          <w:szCs w:val="27"/>
        </w:rPr>
        <w:t>бстоятельств</w:t>
      </w:r>
      <w:r w:rsidRPr="004A6524">
        <w:rPr>
          <w:sz w:val="27"/>
          <w:szCs w:val="27"/>
        </w:rPr>
        <w:t>а, смягчающего административную ответственность, мировой судья учитывает признание</w:t>
      </w:r>
      <w:r w:rsidRPr="004A6524">
        <w:rPr>
          <w:sz w:val="27"/>
          <w:szCs w:val="27"/>
        </w:rPr>
        <w:t xml:space="preserve"> вины.</w:t>
      </w:r>
    </w:p>
    <w:p w:rsidR="00812EA9" w:rsidRPr="004A6524" w:rsidP="00812EA9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4A6524">
        <w:rPr>
          <w:sz w:val="27"/>
          <w:szCs w:val="27"/>
        </w:rPr>
        <w:t xml:space="preserve">Обстоятельств, предусмотренных </w:t>
      </w:r>
      <w:r w:rsidRPr="004A6524" w:rsidR="00B524BB">
        <w:rPr>
          <w:sz w:val="27"/>
          <w:szCs w:val="27"/>
        </w:rPr>
        <w:t xml:space="preserve">ст. </w:t>
      </w:r>
      <w:r w:rsidRPr="004A6524">
        <w:rPr>
          <w:sz w:val="27"/>
          <w:szCs w:val="27"/>
        </w:rPr>
        <w:t>4.3 Кодекса Российской Федерации об административных правонарушениях, отягчающих административную ответственность</w:t>
      </w:r>
      <w:r w:rsidRPr="004A6524">
        <w:rPr>
          <w:color w:val="000000"/>
          <w:sz w:val="27"/>
          <w:szCs w:val="27"/>
        </w:rPr>
        <w:t>, мировым судьей по делу не установлено.</w:t>
      </w:r>
    </w:p>
    <w:p w:rsidR="008B5DB7" w:rsidRPr="004A6524" w:rsidP="00B3745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4A6524">
        <w:rPr>
          <w:rFonts w:ascii="Times New Roman" w:eastAsia="MS Mincho" w:hAnsi="Times New Roman"/>
          <w:sz w:val="27"/>
          <w:szCs w:val="27"/>
        </w:rPr>
        <w:tab/>
        <w:t>Руководствуясь ст. ст. 3.5, 3.8, 12.8 ч. 1, 23.1, 29.9 – 29</w:t>
      </w:r>
      <w:r w:rsidRPr="004A6524">
        <w:rPr>
          <w:rFonts w:ascii="Times New Roman" w:eastAsia="MS Mincho" w:hAnsi="Times New Roman"/>
          <w:sz w:val="27"/>
          <w:szCs w:val="27"/>
        </w:rPr>
        <w:t>.11. Кодекса РФ об административных правонарушениях, мировой судья</w:t>
      </w:r>
    </w:p>
    <w:p w:rsidR="00DA7F47" w:rsidRPr="004A6524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  <w:r w:rsidRPr="004A6524">
        <w:rPr>
          <w:rFonts w:ascii="Times New Roman" w:eastAsia="MS Mincho" w:hAnsi="Times New Roman"/>
          <w:b/>
          <w:sz w:val="27"/>
          <w:szCs w:val="27"/>
        </w:rPr>
        <w:tab/>
      </w:r>
      <w:r w:rsidRPr="004A6524">
        <w:rPr>
          <w:rFonts w:ascii="Times New Roman" w:eastAsia="MS Mincho" w:hAnsi="Times New Roman"/>
          <w:b/>
          <w:sz w:val="27"/>
          <w:szCs w:val="27"/>
        </w:rPr>
        <w:tab/>
      </w:r>
      <w:r w:rsidRPr="004A6524">
        <w:rPr>
          <w:rFonts w:ascii="Times New Roman" w:eastAsia="MS Mincho" w:hAnsi="Times New Roman"/>
          <w:b/>
          <w:sz w:val="27"/>
          <w:szCs w:val="27"/>
        </w:rPr>
        <w:tab/>
      </w:r>
      <w:r w:rsidRPr="004A6524">
        <w:rPr>
          <w:rFonts w:ascii="Times New Roman" w:eastAsia="MS Mincho" w:hAnsi="Times New Roman"/>
          <w:b/>
          <w:sz w:val="27"/>
          <w:szCs w:val="27"/>
        </w:rPr>
        <w:tab/>
      </w:r>
      <w:r w:rsidRPr="004A6524">
        <w:rPr>
          <w:rFonts w:ascii="Times New Roman" w:eastAsia="MS Mincho" w:hAnsi="Times New Roman"/>
          <w:b/>
          <w:sz w:val="27"/>
          <w:szCs w:val="27"/>
        </w:rPr>
        <w:tab/>
      </w:r>
    </w:p>
    <w:p w:rsidR="00B3745F" w:rsidRPr="004A6524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4A6524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4A6524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4A6524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4A6524">
        <w:rPr>
          <w:rFonts w:ascii="Times New Roman" w:eastAsia="MS Mincho" w:hAnsi="Times New Roman"/>
          <w:sz w:val="27"/>
          <w:szCs w:val="27"/>
        </w:rPr>
        <w:t xml:space="preserve">Павлова Сергея Геннадьевича признать виновным в совершении правонарушения, предусмотренного </w:t>
      </w:r>
      <w:r w:rsidRPr="004A6524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4A6524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4A6524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4A6524" w:rsidR="00667094">
        <w:rPr>
          <w:rFonts w:ascii="Times New Roman" w:eastAsia="MS Mincho" w:hAnsi="Times New Roman"/>
          <w:sz w:val="27"/>
          <w:szCs w:val="27"/>
        </w:rPr>
        <w:t>му</w:t>
      </w:r>
      <w:r w:rsidRPr="004A6524">
        <w:rPr>
          <w:rFonts w:ascii="Times New Roman" w:eastAsia="MS Mincho" w:hAnsi="Times New Roman"/>
          <w:sz w:val="27"/>
          <w:szCs w:val="27"/>
        </w:rPr>
        <w:t xml:space="preserve"> </w:t>
      </w:r>
      <w:r w:rsidRPr="004A6524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30 000 (тридцать тысяч) </w:t>
      </w:r>
      <w:r w:rsidRPr="004A6524" w:rsidR="001638FF">
        <w:rPr>
          <w:rFonts w:ascii="Times New Roman" w:eastAsia="MS Mincho" w:hAnsi="Times New Roman"/>
          <w:sz w:val="27"/>
          <w:szCs w:val="27"/>
        </w:rPr>
        <w:t xml:space="preserve">рублей с лишением права управления транспортными средствами сроком на 1 </w:t>
      </w:r>
      <w:r w:rsidRPr="004A6524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4A6524" w:rsidR="001638FF">
        <w:rPr>
          <w:rFonts w:ascii="Times New Roman" w:eastAsia="MS Mincho" w:hAnsi="Times New Roman"/>
          <w:sz w:val="27"/>
          <w:szCs w:val="27"/>
        </w:rPr>
        <w:t>год 6</w:t>
      </w:r>
      <w:r w:rsidRPr="004A6524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4A6524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4A6524">
        <w:rPr>
          <w:rFonts w:ascii="Times New Roman" w:eastAsia="MS Mincho" w:hAnsi="Times New Roman"/>
          <w:sz w:val="27"/>
          <w:szCs w:val="27"/>
        </w:rPr>
        <w:t>.</w:t>
      </w:r>
    </w:p>
    <w:p w:rsidR="00812EA9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Административный ш</w:t>
      </w:r>
      <w:r w:rsidRPr="004A6524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1638FF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УФК по</w:t>
      </w:r>
      <w:r w:rsidRPr="004A6524">
        <w:rPr>
          <w:rFonts w:eastAsia="MS Mincho"/>
          <w:sz w:val="27"/>
          <w:szCs w:val="27"/>
        </w:rPr>
        <w:t xml:space="preserve"> Ханты-Мансийскому автономному округу – Югре (УМВД России по ХМАО-Югре);</w:t>
      </w:r>
    </w:p>
    <w:p w:rsidR="001638FF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ИНН 8601010390;</w:t>
      </w:r>
    </w:p>
    <w:p w:rsidR="001638FF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КПП 860101001;</w:t>
      </w:r>
    </w:p>
    <w:p w:rsidR="001638FF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Р</w:t>
      </w:r>
      <w:r w:rsidRPr="004A6524" w:rsidR="001E6964">
        <w:rPr>
          <w:rFonts w:eastAsia="MS Mincho"/>
          <w:sz w:val="27"/>
          <w:szCs w:val="27"/>
        </w:rPr>
        <w:t>/с</w:t>
      </w:r>
      <w:r w:rsidRPr="004A6524">
        <w:rPr>
          <w:rFonts w:eastAsia="MS Mincho"/>
          <w:sz w:val="27"/>
          <w:szCs w:val="27"/>
        </w:rPr>
        <w:t>:</w:t>
      </w:r>
      <w:r w:rsidRPr="004A6524" w:rsidR="001E6964">
        <w:rPr>
          <w:rFonts w:eastAsia="MS Mincho"/>
          <w:sz w:val="27"/>
          <w:szCs w:val="27"/>
        </w:rPr>
        <w:t xml:space="preserve"> </w:t>
      </w:r>
      <w:r w:rsidRPr="004A6524">
        <w:rPr>
          <w:rFonts w:eastAsia="MS Mincho"/>
          <w:sz w:val="27"/>
          <w:szCs w:val="27"/>
        </w:rPr>
        <w:t>03100643000000018700;</w:t>
      </w:r>
    </w:p>
    <w:p w:rsidR="001638FF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Б</w:t>
      </w:r>
      <w:r w:rsidRPr="004A6524" w:rsidR="001E6964">
        <w:rPr>
          <w:rFonts w:eastAsia="MS Mincho"/>
          <w:sz w:val="27"/>
          <w:szCs w:val="27"/>
        </w:rPr>
        <w:t>анк</w:t>
      </w:r>
      <w:r w:rsidRPr="004A6524">
        <w:rPr>
          <w:rFonts w:eastAsia="MS Mincho"/>
          <w:sz w:val="27"/>
          <w:szCs w:val="27"/>
        </w:rPr>
        <w:t xml:space="preserve"> получателя</w:t>
      </w:r>
      <w:r w:rsidRPr="004A6524" w:rsidR="001E6964">
        <w:rPr>
          <w:rFonts w:eastAsia="MS Mincho"/>
          <w:sz w:val="27"/>
          <w:szCs w:val="27"/>
        </w:rPr>
        <w:t>: РКЦ Ханты-Мансийск</w:t>
      </w:r>
      <w:r w:rsidRPr="004A6524">
        <w:rPr>
          <w:rFonts w:eastAsia="MS Mincho"/>
          <w:sz w:val="27"/>
          <w:szCs w:val="27"/>
        </w:rPr>
        <w:t>//УФК по Ханты-Мансийскому автономному округу-Югре г. Ханты-Мансийск;</w:t>
      </w:r>
    </w:p>
    <w:p w:rsidR="001638FF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КБК: 188116011230100</w:t>
      </w:r>
      <w:r w:rsidRPr="004A6524">
        <w:rPr>
          <w:rFonts w:eastAsia="MS Mincho"/>
          <w:sz w:val="27"/>
          <w:szCs w:val="27"/>
        </w:rPr>
        <w:t>01140;</w:t>
      </w:r>
    </w:p>
    <w:p w:rsidR="001638FF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БИК: 007162163;</w:t>
      </w:r>
    </w:p>
    <w:p w:rsidR="001638FF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ОКТМО: 718</w:t>
      </w:r>
      <w:r w:rsidRPr="004A6524" w:rsidR="002E392E">
        <w:rPr>
          <w:rFonts w:eastAsia="MS Mincho"/>
          <w:sz w:val="27"/>
          <w:szCs w:val="27"/>
        </w:rPr>
        <w:t>85</w:t>
      </w:r>
      <w:r w:rsidRPr="004A6524">
        <w:rPr>
          <w:rFonts w:eastAsia="MS Mincho"/>
          <w:sz w:val="27"/>
          <w:szCs w:val="27"/>
        </w:rPr>
        <w:t>000;</w:t>
      </w:r>
    </w:p>
    <w:p w:rsidR="001E6964" w:rsidRPr="004A6524" w:rsidP="001E6964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sz w:val="27"/>
          <w:szCs w:val="27"/>
        </w:rPr>
        <w:t>УИН</w:t>
      </w:r>
      <w:r w:rsidRPr="004A6524" w:rsidR="001638FF">
        <w:rPr>
          <w:sz w:val="27"/>
          <w:szCs w:val="27"/>
        </w:rPr>
        <w:t>:</w:t>
      </w:r>
      <w:r w:rsidRPr="004A6524">
        <w:rPr>
          <w:sz w:val="27"/>
          <w:szCs w:val="27"/>
        </w:rPr>
        <w:t xml:space="preserve"> </w:t>
      </w:r>
      <w:r w:rsidR="006D079A">
        <w:rPr>
          <w:sz w:val="27"/>
          <w:szCs w:val="27"/>
        </w:rPr>
        <w:t>----</w:t>
      </w:r>
    </w:p>
    <w:p w:rsidR="001E6964" w:rsidRPr="004A6524" w:rsidP="001E6964">
      <w:pPr>
        <w:ind w:firstLine="390"/>
        <w:jc w:val="both"/>
        <w:rPr>
          <w:sz w:val="27"/>
          <w:szCs w:val="27"/>
        </w:rPr>
      </w:pPr>
      <w:r w:rsidRPr="004A6524">
        <w:rPr>
          <w:snapToGrid w:val="0"/>
          <w:sz w:val="27"/>
          <w:szCs w:val="27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4A6524">
        <w:rPr>
          <w:sz w:val="27"/>
          <w:szCs w:val="27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4A6524">
        <w:rPr>
          <w:sz w:val="27"/>
          <w:szCs w:val="27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4A6524">
        <w:rPr>
          <w:sz w:val="27"/>
          <w:szCs w:val="27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4A6524">
          <w:rPr>
            <w:sz w:val="27"/>
            <w:szCs w:val="27"/>
          </w:rPr>
          <w:t>частями 1</w:t>
        </w:r>
      </w:hyperlink>
      <w:r w:rsidRPr="004A6524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4A6524">
          <w:rPr>
            <w:sz w:val="27"/>
            <w:szCs w:val="27"/>
          </w:rPr>
          <w:t>3 статьи 32.6</w:t>
        </w:r>
      </w:hyperlink>
      <w:r w:rsidRPr="004A6524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4A6524">
        <w:rPr>
          <w:sz w:val="27"/>
          <w:szCs w:val="27"/>
        </w:rPr>
        <w:t>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</w:t>
      </w:r>
      <w:r w:rsidRPr="004A6524">
        <w:rPr>
          <w:sz w:val="27"/>
          <w:szCs w:val="27"/>
        </w:rP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 w:rsidRPr="004A6524">
        <w:rPr>
          <w:sz w:val="27"/>
          <w:szCs w:val="27"/>
        </w:rPr>
        <w:t xml:space="preserve">авно получения органом, исполняющим этот вид административного наказания, заявления лица об утрате указанных документов.  </w:t>
      </w:r>
    </w:p>
    <w:p w:rsidR="001E6964" w:rsidRPr="004A6524" w:rsidP="001638FF">
      <w:pPr>
        <w:ind w:firstLine="708"/>
        <w:jc w:val="both"/>
        <w:rPr>
          <w:sz w:val="27"/>
          <w:szCs w:val="27"/>
        </w:rPr>
      </w:pPr>
      <w:r w:rsidRPr="004A6524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6524">
        <w:rPr>
          <w:sz w:val="27"/>
          <w:szCs w:val="27"/>
        </w:rPr>
        <w:t>административный штраф</w:t>
      </w:r>
      <w:r w:rsidRPr="004A6524">
        <w:rPr>
          <w:sz w:val="27"/>
          <w:szCs w:val="27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</w:t>
      </w:r>
      <w:r w:rsidRPr="004A6524">
        <w:rPr>
          <w:sz w:val="27"/>
          <w:szCs w:val="27"/>
        </w:rPr>
        <w:t>АП РФ.</w:t>
      </w:r>
    </w:p>
    <w:p w:rsidR="001E6964" w:rsidRPr="004A6524" w:rsidP="001638FF">
      <w:pPr>
        <w:ind w:firstLine="708"/>
        <w:jc w:val="both"/>
        <w:rPr>
          <w:sz w:val="27"/>
          <w:szCs w:val="27"/>
        </w:rPr>
      </w:pPr>
      <w:r w:rsidRPr="004A6524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A6524">
        <w:rPr>
          <w:sz w:val="27"/>
          <w:szCs w:val="27"/>
        </w:rPr>
        <w:t xml:space="preserve">муниципальных платежах, по истечении срока, указанного в </w:t>
      </w:r>
      <w:hyperlink r:id="rId5" w:anchor="p11006" w:tooltip="Текущий документ" w:history="1">
        <w:r w:rsidRPr="004A6524">
          <w:rPr>
            <w:sz w:val="27"/>
            <w:szCs w:val="27"/>
          </w:rPr>
          <w:t>части 1</w:t>
        </w:r>
      </w:hyperlink>
      <w:r w:rsidRPr="004A6524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4A6524">
        <w:rPr>
          <w:sz w:val="27"/>
          <w:szCs w:val="27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2B2B31" w:rsidRPr="004A6524" w:rsidP="002B2B31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В соответствии с ч. 1 ст. 31.5 КоАП РФ при наличии обстоятельств, вследствие которых исполнение постановления о назначении административного на</w:t>
      </w:r>
      <w:r w:rsidRPr="004A6524">
        <w:rPr>
          <w:rFonts w:eastAsia="MS Mincho"/>
          <w:sz w:val="27"/>
          <w:szCs w:val="27"/>
        </w:rPr>
        <w:t>казания в виде лишения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2B2B31" w:rsidRPr="004A6524" w:rsidP="002B2B31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С учетом материальног</w:t>
      </w:r>
      <w:r w:rsidRPr="004A6524">
        <w:rPr>
          <w:rFonts w:eastAsia="MS Mincho"/>
          <w:sz w:val="27"/>
          <w:szCs w:val="27"/>
        </w:rPr>
        <w:t>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 w:rsidRPr="004A6524" w:rsidR="008778ED">
        <w:rPr>
          <w:rFonts w:eastAsia="MS Mincho"/>
          <w:sz w:val="27"/>
          <w:szCs w:val="27"/>
        </w:rPr>
        <w:t xml:space="preserve"> (ч. 2 ст. 31.5 КоАП РФ)</w:t>
      </w:r>
      <w:r w:rsidRPr="004A6524">
        <w:rPr>
          <w:rFonts w:eastAsia="MS Mincho"/>
          <w:sz w:val="27"/>
          <w:szCs w:val="27"/>
        </w:rPr>
        <w:t>.</w:t>
      </w:r>
    </w:p>
    <w:p w:rsidR="00AF2BD6" w:rsidRPr="004A6524" w:rsidP="00164763">
      <w:pPr>
        <w:ind w:firstLine="708"/>
        <w:jc w:val="both"/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Постановление может быть</w:t>
      </w:r>
      <w:r w:rsidRPr="004A6524">
        <w:rPr>
          <w:rFonts w:eastAsia="MS Mincho"/>
          <w:sz w:val="27"/>
          <w:szCs w:val="27"/>
        </w:rPr>
        <w:t xml:space="preserve"> обжаловано в течение десяти суток со дня вручения или получения копии постановления в Пыть-Яхский городской суд.</w:t>
      </w:r>
    </w:p>
    <w:p w:rsidR="00AF2BD6" w:rsidRPr="004A6524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4A6524" w:rsidP="001E6964">
      <w:pPr>
        <w:rPr>
          <w:rFonts w:eastAsia="MS Mincho"/>
          <w:sz w:val="27"/>
          <w:szCs w:val="27"/>
        </w:rPr>
      </w:pPr>
      <w:r w:rsidRPr="004A6524">
        <w:rPr>
          <w:rFonts w:eastAsia="MS Mincho"/>
          <w:sz w:val="27"/>
          <w:szCs w:val="27"/>
        </w:rPr>
        <w:t>Мировой судья</w:t>
      </w:r>
      <w:r w:rsidRPr="004A6524">
        <w:rPr>
          <w:rFonts w:eastAsia="MS Mincho"/>
          <w:sz w:val="27"/>
          <w:szCs w:val="27"/>
        </w:rPr>
        <w:tab/>
      </w:r>
      <w:r w:rsidRPr="004A6524">
        <w:rPr>
          <w:rFonts w:eastAsia="MS Mincho"/>
          <w:sz w:val="27"/>
          <w:szCs w:val="27"/>
        </w:rPr>
        <w:tab/>
      </w:r>
      <w:r w:rsidRPr="004A6524">
        <w:rPr>
          <w:rFonts w:eastAsia="MS Mincho"/>
          <w:sz w:val="27"/>
          <w:szCs w:val="27"/>
        </w:rPr>
        <w:tab/>
      </w:r>
      <w:r w:rsidRPr="004A6524">
        <w:rPr>
          <w:rFonts w:eastAsia="MS Mincho"/>
          <w:sz w:val="27"/>
          <w:szCs w:val="27"/>
        </w:rPr>
        <w:tab/>
      </w:r>
      <w:r w:rsidRPr="004A6524">
        <w:rPr>
          <w:rFonts w:eastAsia="MS Mincho"/>
          <w:sz w:val="27"/>
          <w:szCs w:val="27"/>
        </w:rPr>
        <w:tab/>
      </w:r>
      <w:r w:rsidR="006D079A">
        <w:rPr>
          <w:rFonts w:eastAsia="MS Mincho"/>
          <w:sz w:val="27"/>
          <w:szCs w:val="27"/>
        </w:rPr>
        <w:t xml:space="preserve">           </w:t>
      </w:r>
      <w:r w:rsidRPr="004A6524" w:rsidR="001638FF">
        <w:rPr>
          <w:rFonts w:eastAsia="MS Mincho"/>
          <w:sz w:val="27"/>
          <w:szCs w:val="27"/>
        </w:rPr>
        <w:t xml:space="preserve">         </w:t>
      </w:r>
      <w:r w:rsidR="004A6524">
        <w:rPr>
          <w:rFonts w:eastAsia="MS Mincho"/>
          <w:sz w:val="27"/>
          <w:szCs w:val="27"/>
        </w:rPr>
        <w:t xml:space="preserve">  </w:t>
      </w:r>
      <w:r w:rsidRPr="004A6524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4A6524" w:rsidP="001F59B2">
      <w:pPr>
        <w:rPr>
          <w:rFonts w:eastAsia="MS Mincho"/>
          <w:sz w:val="27"/>
          <w:szCs w:val="27"/>
        </w:rPr>
      </w:pPr>
    </w:p>
    <w:p w:rsidR="001E6964" w:rsidRPr="004A6524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D079A">
      <w:rPr>
        <w:noProof/>
      </w:rPr>
      <w:t>5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487423">
      <w:t>24</w:t>
    </w:r>
    <w:r w:rsidRPr="004C7BF2">
      <w:t>-01-202</w:t>
    </w:r>
    <w:r w:rsidR="00487423">
      <w:t>4</w:t>
    </w:r>
    <w:r w:rsidRPr="004C7BF2">
      <w:t>-00</w:t>
    </w:r>
    <w:r w:rsidR="00487423">
      <w:t>320</w:t>
    </w:r>
    <w:r w:rsidR="00AE7A55">
      <w:t>4</w:t>
    </w:r>
    <w:r w:rsidRPr="004C7BF2">
      <w:t>-</w:t>
    </w:r>
    <w:r w:rsidR="00487423">
      <w:t>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4667A"/>
    <w:rsid w:val="00056A61"/>
    <w:rsid w:val="00057FD4"/>
    <w:rsid w:val="000731E9"/>
    <w:rsid w:val="000736F7"/>
    <w:rsid w:val="000823B2"/>
    <w:rsid w:val="00086205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358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7088"/>
    <w:rsid w:val="002B2B31"/>
    <w:rsid w:val="002B39E4"/>
    <w:rsid w:val="002B42F8"/>
    <w:rsid w:val="002D1E15"/>
    <w:rsid w:val="002D5510"/>
    <w:rsid w:val="002E03FB"/>
    <w:rsid w:val="002E0718"/>
    <w:rsid w:val="002E38CA"/>
    <w:rsid w:val="002E392E"/>
    <w:rsid w:val="002F3833"/>
    <w:rsid w:val="00311AE8"/>
    <w:rsid w:val="00317B78"/>
    <w:rsid w:val="00321089"/>
    <w:rsid w:val="00323507"/>
    <w:rsid w:val="00333B4D"/>
    <w:rsid w:val="00336B06"/>
    <w:rsid w:val="00337494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405DAA"/>
    <w:rsid w:val="00425018"/>
    <w:rsid w:val="0043026C"/>
    <w:rsid w:val="00432FCD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368C"/>
    <w:rsid w:val="004B69E5"/>
    <w:rsid w:val="004C0885"/>
    <w:rsid w:val="004C1C83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6D77"/>
    <w:rsid w:val="00502737"/>
    <w:rsid w:val="00504486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7094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7F1E"/>
    <w:rsid w:val="006D079A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F53"/>
    <w:rsid w:val="007329E6"/>
    <w:rsid w:val="00736F85"/>
    <w:rsid w:val="00742E19"/>
    <w:rsid w:val="00747860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2D5F"/>
    <w:rsid w:val="007A6F3A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40379"/>
    <w:rsid w:val="00840537"/>
    <w:rsid w:val="00860251"/>
    <w:rsid w:val="0087182B"/>
    <w:rsid w:val="008778ED"/>
    <w:rsid w:val="008879EE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42D1"/>
    <w:rsid w:val="009574F1"/>
    <w:rsid w:val="00962E6F"/>
    <w:rsid w:val="00964DAF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97540"/>
    <w:rsid w:val="00A97B20"/>
    <w:rsid w:val="00AA3D01"/>
    <w:rsid w:val="00AA5328"/>
    <w:rsid w:val="00AB358E"/>
    <w:rsid w:val="00AB5495"/>
    <w:rsid w:val="00AC44D1"/>
    <w:rsid w:val="00AD2020"/>
    <w:rsid w:val="00AD434F"/>
    <w:rsid w:val="00AE0F61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5209"/>
    <w:rsid w:val="00C53C12"/>
    <w:rsid w:val="00C6168F"/>
    <w:rsid w:val="00C64401"/>
    <w:rsid w:val="00C65D31"/>
    <w:rsid w:val="00C73926"/>
    <w:rsid w:val="00C743EE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112D"/>
    <w:rsid w:val="00CB37C5"/>
    <w:rsid w:val="00CB79CE"/>
    <w:rsid w:val="00CB7C88"/>
    <w:rsid w:val="00CC098F"/>
    <w:rsid w:val="00CC7216"/>
    <w:rsid w:val="00CD26DA"/>
    <w:rsid w:val="00CD3835"/>
    <w:rsid w:val="00CD3ABF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673B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7F3D"/>
    <w:rsid w:val="00ED31AB"/>
    <w:rsid w:val="00F02190"/>
    <w:rsid w:val="00F07A4C"/>
    <w:rsid w:val="00F23AF3"/>
    <w:rsid w:val="00F316CC"/>
    <w:rsid w:val="00F34297"/>
    <w:rsid w:val="00F37E9F"/>
    <w:rsid w:val="00F445B4"/>
    <w:rsid w:val="00F50116"/>
    <w:rsid w:val="00F5272A"/>
    <w:rsid w:val="00F5369B"/>
    <w:rsid w:val="00F53C94"/>
    <w:rsid w:val="00F62ACD"/>
    <w:rsid w:val="00F62AD6"/>
    <w:rsid w:val="00F63356"/>
    <w:rsid w:val="00F64735"/>
    <w:rsid w:val="00F674FC"/>
    <w:rsid w:val="00F84EA1"/>
    <w:rsid w:val="00F85979"/>
    <w:rsid w:val="00F90B84"/>
    <w:rsid w:val="00F961EE"/>
    <w:rsid w:val="00FA1308"/>
    <w:rsid w:val="00FB58B7"/>
    <w:rsid w:val="00FC0F60"/>
    <w:rsid w:val="00FC4284"/>
    <w:rsid w:val="00FC6510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2139-6744-4FA4-B9FA-39C28126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